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:rsidRPr="009C716B" w:rsidR="00060EAA" w:rsidRDefault="009C716B" w14:paraId="1E048C99" w14:textId="4E181DD5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9C716B">
        <w:rPr>
          <w:rFonts w:asciiTheme="minorHAnsi" w:hAnsiTheme="minorHAnsi" w:cstheme="minorHAnsi"/>
          <w:color w:val="000099"/>
          <w:sz w:val="20"/>
          <w:szCs w:val="20"/>
        </w:rPr>
        <w:t>CONSELHO NACIONAL DE PREVIDÊNCIA SOCIAL</w:t>
      </w:r>
    </w:p>
    <w:p w:rsidR="00C15C15" w:rsidRDefault="00C15C15" w14:paraId="1BF00A7C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="009C716B" w:rsidRDefault="009C716B" w14:paraId="4A8E5B89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="009C716B" w:rsidRDefault="009C716B" w14:paraId="70D0172A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Pr="00E06E1F" w:rsidR="002D315A" w:rsidP="29F975FD" w:rsidRDefault="00470C03" w14:paraId="20946228" w14:textId="20EC7BB4">
      <w:pPr>
        <w:jc w:val="center"/>
        <w:rPr>
          <w:rFonts w:asciiTheme="minorHAnsi" w:hAnsiTheme="minorHAnsi" w:cstheme="minorBidi"/>
          <w:b/>
          <w:bCs/>
          <w:color w:val="000099"/>
          <w:sz w:val="26"/>
          <w:szCs w:val="26"/>
        </w:rPr>
      </w:pPr>
      <w:r w:rsidRPr="29F975FD">
        <w:rPr>
          <w:rFonts w:asciiTheme="minorHAnsi" w:hAnsiTheme="minorHAnsi" w:cstheme="minorBidi"/>
          <w:b/>
          <w:bCs/>
          <w:color w:val="000099"/>
          <w:sz w:val="26"/>
          <w:szCs w:val="26"/>
        </w:rPr>
        <w:t>2</w:t>
      </w:r>
      <w:r w:rsidRPr="29F975FD" w:rsidR="00DE2003">
        <w:rPr>
          <w:rFonts w:asciiTheme="minorHAnsi" w:hAnsiTheme="minorHAnsi" w:cstheme="minorBidi"/>
          <w:b/>
          <w:bCs/>
          <w:color w:val="000099"/>
          <w:sz w:val="26"/>
          <w:szCs w:val="26"/>
        </w:rPr>
        <w:t>9</w:t>
      </w:r>
      <w:r w:rsidR="00EC2799">
        <w:rPr>
          <w:rFonts w:asciiTheme="minorHAnsi" w:hAnsiTheme="minorHAnsi" w:cstheme="minorBidi"/>
          <w:b/>
          <w:bCs/>
          <w:color w:val="000099"/>
          <w:sz w:val="26"/>
          <w:szCs w:val="26"/>
        </w:rPr>
        <w:t>9</w:t>
      </w:r>
      <w:r w:rsidRPr="29F975FD">
        <w:rPr>
          <w:rFonts w:asciiTheme="minorHAnsi" w:hAnsiTheme="minorHAnsi" w:cstheme="minorBidi"/>
          <w:b/>
          <w:bCs/>
          <w:color w:val="000099"/>
          <w:sz w:val="26"/>
          <w:szCs w:val="26"/>
        </w:rPr>
        <w:t xml:space="preserve">ª </w:t>
      </w:r>
      <w:r w:rsidRPr="29F975FD" w:rsidR="00CE03A7">
        <w:rPr>
          <w:rFonts w:asciiTheme="minorHAnsi" w:hAnsiTheme="minorHAnsi" w:cstheme="minorBidi"/>
          <w:b/>
          <w:bCs/>
          <w:color w:val="000099"/>
          <w:sz w:val="26"/>
          <w:szCs w:val="26"/>
        </w:rPr>
        <w:t>REUNIÃO ORDINÁRIA</w:t>
      </w:r>
      <w:r w:rsidRPr="29F975FD" w:rsidR="002D315A">
        <w:rPr>
          <w:rFonts w:asciiTheme="minorHAnsi" w:hAnsiTheme="minorHAnsi" w:cstheme="minorBidi"/>
          <w:b/>
          <w:bCs/>
          <w:color w:val="000099"/>
          <w:sz w:val="26"/>
          <w:szCs w:val="26"/>
        </w:rPr>
        <w:t xml:space="preserve"> DO</w:t>
      </w:r>
      <w:r w:rsidRPr="29F975FD" w:rsidR="00EF16EE">
        <w:rPr>
          <w:rFonts w:asciiTheme="minorHAnsi" w:hAnsiTheme="minorHAnsi" w:cstheme="minorBidi"/>
          <w:b/>
          <w:bCs/>
          <w:color w:val="000099"/>
          <w:sz w:val="26"/>
          <w:szCs w:val="26"/>
        </w:rPr>
        <w:t xml:space="preserve"> </w:t>
      </w:r>
      <w:r w:rsidRPr="29F975FD" w:rsidR="002D315A">
        <w:rPr>
          <w:rFonts w:asciiTheme="minorHAnsi" w:hAnsiTheme="minorHAnsi" w:cstheme="minorBidi"/>
          <w:b/>
          <w:bCs/>
          <w:color w:val="000099"/>
          <w:sz w:val="26"/>
          <w:szCs w:val="26"/>
        </w:rPr>
        <w:t xml:space="preserve">CONSELHO NACIONAL DE PREVIDÊNCIA </w:t>
      </w:r>
      <w:r w:rsidRPr="29F975FD" w:rsidR="000E0023">
        <w:rPr>
          <w:rFonts w:asciiTheme="minorHAnsi" w:hAnsiTheme="minorHAnsi" w:cstheme="minorBidi"/>
          <w:b/>
          <w:bCs/>
          <w:color w:val="000099"/>
          <w:sz w:val="26"/>
          <w:szCs w:val="26"/>
        </w:rPr>
        <w:t xml:space="preserve">SOCIAL </w:t>
      </w:r>
      <w:r w:rsidRPr="29F975FD" w:rsidR="00622F7C">
        <w:rPr>
          <w:rFonts w:asciiTheme="minorHAnsi" w:hAnsiTheme="minorHAnsi" w:cstheme="minorBidi"/>
          <w:b/>
          <w:bCs/>
          <w:color w:val="000099"/>
          <w:sz w:val="26"/>
          <w:szCs w:val="26"/>
        </w:rPr>
        <w:t>-</w:t>
      </w:r>
      <w:r w:rsidRPr="29F975FD" w:rsidR="00BF35A4">
        <w:rPr>
          <w:rFonts w:asciiTheme="minorHAnsi" w:hAnsiTheme="minorHAnsi" w:cstheme="minorBidi"/>
          <w:b/>
          <w:bCs/>
          <w:color w:val="000099"/>
          <w:sz w:val="26"/>
          <w:szCs w:val="26"/>
        </w:rPr>
        <w:t xml:space="preserve"> CNP</w:t>
      </w:r>
      <w:r w:rsidRPr="29F975FD" w:rsidR="00BD4066">
        <w:rPr>
          <w:rFonts w:asciiTheme="minorHAnsi" w:hAnsiTheme="minorHAnsi" w:cstheme="minorBidi"/>
          <w:b/>
          <w:bCs/>
          <w:color w:val="000099"/>
          <w:sz w:val="26"/>
          <w:szCs w:val="26"/>
        </w:rPr>
        <w:t>S</w:t>
      </w:r>
    </w:p>
    <w:p w:rsidR="000B4B26" w:rsidP="00F71324" w:rsidRDefault="000B4B26" w14:paraId="7786688D" w14:textId="77777777">
      <w:pPr>
        <w:rPr>
          <w:rFonts w:asciiTheme="minorHAnsi" w:hAnsiTheme="minorHAnsi" w:cstheme="minorHAnsi"/>
          <w:color w:val="000099"/>
        </w:rPr>
      </w:pPr>
    </w:p>
    <w:p w:rsidRPr="00E54EE2" w:rsidR="009C716B" w:rsidP="00F71324" w:rsidRDefault="009C716B" w14:paraId="2780DE01" w14:textId="77777777">
      <w:pPr>
        <w:rPr>
          <w:rFonts w:asciiTheme="minorHAnsi" w:hAnsiTheme="minorHAnsi" w:cstheme="minorHAnsi"/>
          <w:color w:val="000099"/>
        </w:rPr>
      </w:pPr>
    </w:p>
    <w:p w:rsidR="0073190E" w:rsidP="200E4016" w:rsidRDefault="002D315A" w14:paraId="7A65E91F" w14:textId="38BD3684">
      <w:pPr>
        <w:jc w:val="both"/>
        <w:rPr>
          <w:rFonts w:asciiTheme="minorHAnsi" w:hAnsiTheme="minorHAnsi" w:cstheme="minorBidi"/>
          <w:color w:val="000099"/>
          <w:sz w:val="22"/>
          <w:szCs w:val="22"/>
        </w:rPr>
      </w:pPr>
      <w:r w:rsidRPr="644C458C">
        <w:rPr>
          <w:rFonts w:asciiTheme="minorHAnsi" w:hAnsiTheme="minorHAnsi" w:cstheme="minorBidi"/>
          <w:b/>
          <w:bCs/>
          <w:color w:val="000099"/>
          <w:sz w:val="22"/>
          <w:szCs w:val="22"/>
        </w:rPr>
        <w:t>DATA</w:t>
      </w:r>
      <w:r w:rsidRPr="644C458C" w:rsidR="009169B5">
        <w:rPr>
          <w:rFonts w:asciiTheme="minorHAnsi" w:hAnsiTheme="minorHAnsi" w:cstheme="minorBidi"/>
          <w:b/>
          <w:bCs/>
          <w:color w:val="000099"/>
          <w:sz w:val="22"/>
          <w:szCs w:val="22"/>
        </w:rPr>
        <w:t>:</w:t>
      </w:r>
      <w:r w:rsidRPr="644C458C" w:rsidR="00522E8E">
        <w:rPr>
          <w:rFonts w:asciiTheme="minorHAnsi" w:hAnsiTheme="minorHAnsi" w:cstheme="minorBidi"/>
          <w:b/>
          <w:bCs/>
          <w:color w:val="000099"/>
          <w:sz w:val="22"/>
          <w:szCs w:val="22"/>
        </w:rPr>
        <w:t xml:space="preserve"> </w:t>
      </w:r>
      <w:r w:rsidRPr="0037478F" w:rsidR="00EC2799">
        <w:rPr>
          <w:rFonts w:asciiTheme="minorHAnsi" w:hAnsiTheme="minorHAnsi" w:cstheme="minorBidi"/>
          <w:color w:val="000099"/>
          <w:sz w:val="22"/>
          <w:szCs w:val="22"/>
        </w:rPr>
        <w:t>28</w:t>
      </w:r>
      <w:r w:rsidRPr="644C458C" w:rsidR="32408B5D">
        <w:rPr>
          <w:rFonts w:asciiTheme="minorHAnsi" w:hAnsiTheme="minorHAnsi" w:cstheme="minorBidi"/>
          <w:b/>
          <w:bCs/>
          <w:color w:val="000099"/>
          <w:sz w:val="22"/>
          <w:szCs w:val="22"/>
        </w:rPr>
        <w:t xml:space="preserve"> </w:t>
      </w:r>
      <w:r w:rsidRPr="644C458C" w:rsidR="00E15745">
        <w:rPr>
          <w:rFonts w:asciiTheme="minorHAnsi" w:hAnsiTheme="minorHAnsi" w:cstheme="minorBidi"/>
          <w:color w:val="000099"/>
          <w:sz w:val="22"/>
          <w:szCs w:val="22"/>
        </w:rPr>
        <w:t>de</w:t>
      </w:r>
      <w:r w:rsidRPr="644C458C" w:rsidR="00B16E28">
        <w:rPr>
          <w:rFonts w:asciiTheme="minorHAnsi" w:hAnsiTheme="minorHAnsi" w:cstheme="minorBidi"/>
          <w:color w:val="000099"/>
          <w:sz w:val="22"/>
          <w:szCs w:val="22"/>
        </w:rPr>
        <w:t xml:space="preserve"> </w:t>
      </w:r>
      <w:r w:rsidR="007B7EEB">
        <w:rPr>
          <w:rFonts w:asciiTheme="minorHAnsi" w:hAnsiTheme="minorHAnsi" w:cstheme="minorBidi"/>
          <w:color w:val="000099"/>
          <w:sz w:val="22"/>
          <w:szCs w:val="22"/>
        </w:rPr>
        <w:t>setembro</w:t>
      </w:r>
      <w:r w:rsidRPr="644C458C" w:rsidR="00B16E28">
        <w:rPr>
          <w:rFonts w:asciiTheme="minorHAnsi" w:hAnsiTheme="minorHAnsi" w:cstheme="minorBidi"/>
          <w:color w:val="000099"/>
          <w:sz w:val="22"/>
          <w:szCs w:val="22"/>
        </w:rPr>
        <w:t xml:space="preserve"> </w:t>
      </w:r>
      <w:r w:rsidRPr="644C458C" w:rsidR="00F313A5">
        <w:rPr>
          <w:rFonts w:asciiTheme="minorHAnsi" w:hAnsiTheme="minorHAnsi" w:cstheme="minorBidi"/>
          <w:color w:val="000099"/>
          <w:sz w:val="22"/>
          <w:szCs w:val="22"/>
        </w:rPr>
        <w:t>de 202</w:t>
      </w:r>
      <w:r w:rsidRPr="644C458C" w:rsidR="00D41504">
        <w:rPr>
          <w:rFonts w:asciiTheme="minorHAnsi" w:hAnsiTheme="minorHAnsi" w:cstheme="minorBidi"/>
          <w:color w:val="000099"/>
          <w:sz w:val="22"/>
          <w:szCs w:val="22"/>
        </w:rPr>
        <w:t>3</w:t>
      </w:r>
    </w:p>
    <w:p w:rsidRPr="00D92113" w:rsidR="00165C29" w:rsidP="00A66A82" w:rsidRDefault="00165C29" w14:paraId="4BF05D6A" w14:textId="03AC88F6">
      <w:pPr>
        <w:jc w:val="both"/>
        <w:rPr>
          <w:rFonts w:asciiTheme="minorHAnsi" w:hAnsiTheme="minorHAnsi" w:cstheme="minorHAnsi"/>
          <w:bCs/>
          <w:caps/>
          <w:color w:val="000099"/>
          <w:sz w:val="22"/>
          <w:szCs w:val="22"/>
        </w:rPr>
      </w:pPr>
      <w:r w:rsidRP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>Horário</w:t>
      </w:r>
      <w:r w:rsid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 xml:space="preserve">: 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4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h</w:t>
      </w:r>
      <w:r w:rsidR="00F06A04">
        <w:rPr>
          <w:rFonts w:asciiTheme="minorHAnsi" w:hAnsiTheme="minorHAnsi" w:cstheme="minorHAnsi"/>
          <w:bCs/>
          <w:color w:val="000099"/>
          <w:sz w:val="22"/>
          <w:szCs w:val="22"/>
        </w:rPr>
        <w:t>30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5A413E">
        <w:rPr>
          <w:rFonts w:asciiTheme="minorHAnsi" w:hAnsiTheme="minorHAnsi" w:cstheme="minorHAnsi"/>
          <w:bCs/>
          <w:color w:val="000099"/>
          <w:sz w:val="22"/>
          <w:szCs w:val="22"/>
        </w:rPr>
        <w:t>à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s 18h</w:t>
      </w:r>
    </w:p>
    <w:p w:rsidRPr="00E54EE2" w:rsidR="00D939C4" w:rsidP="060DD886" w:rsidRDefault="002D315A" w14:paraId="32AD4CDD" w14:textId="6B9198F4">
      <w:pPr>
        <w:jc w:val="both"/>
        <w:rPr>
          <w:rFonts w:ascii="Calibri" w:hAnsi="Calibri" w:eastAsia="Calibri" w:cs="Calibri"/>
          <w:sz w:val="22"/>
          <w:szCs w:val="22"/>
        </w:rPr>
      </w:pPr>
      <w:r w:rsidRPr="060DD886">
        <w:rPr>
          <w:rFonts w:asciiTheme="minorHAnsi" w:hAnsiTheme="minorHAnsi" w:cstheme="minorBidi"/>
          <w:b/>
          <w:bCs/>
          <w:color w:val="000099"/>
          <w:sz w:val="22"/>
          <w:szCs w:val="22"/>
        </w:rPr>
        <w:t>LOCA</w:t>
      </w:r>
      <w:r w:rsidRPr="060DD886" w:rsidR="000D008C">
        <w:rPr>
          <w:rFonts w:asciiTheme="minorHAnsi" w:hAnsiTheme="minorHAnsi" w:cstheme="minorBidi"/>
          <w:b/>
          <w:bCs/>
          <w:color w:val="000099"/>
          <w:sz w:val="22"/>
          <w:szCs w:val="22"/>
        </w:rPr>
        <w:t>L</w:t>
      </w:r>
      <w:r w:rsidRPr="060DD886">
        <w:rPr>
          <w:rFonts w:asciiTheme="minorHAnsi" w:hAnsiTheme="minorHAnsi" w:cstheme="minorBidi"/>
          <w:b/>
          <w:bCs/>
          <w:color w:val="000099"/>
          <w:sz w:val="22"/>
          <w:szCs w:val="22"/>
        </w:rPr>
        <w:t>:</w:t>
      </w:r>
      <w:r w:rsidRPr="060DD886" w:rsidR="4F66E54D">
        <w:rPr>
          <w:rFonts w:asciiTheme="minorHAnsi" w:hAnsiTheme="minorHAnsi" w:cstheme="minorBidi"/>
          <w:b/>
          <w:bCs/>
          <w:color w:val="000099"/>
          <w:sz w:val="22"/>
          <w:szCs w:val="22"/>
        </w:rPr>
        <w:t xml:space="preserve"> </w:t>
      </w:r>
      <w:r w:rsidRPr="060DD886" w:rsidR="4F66E54D">
        <w:rPr>
          <w:rFonts w:ascii="Calibri" w:hAnsi="Calibri" w:eastAsia="Calibri" w:cs="Calibri"/>
          <w:color w:val="000099"/>
          <w:sz w:val="22"/>
          <w:szCs w:val="22"/>
        </w:rPr>
        <w:t>9º andar, Sala de Reuniões nº 902, MPS</w:t>
      </w:r>
    </w:p>
    <w:p w:rsidR="00913A03" w:rsidP="00A43721" w:rsidRDefault="00913A03" w14:paraId="3D6A84D7" w14:textId="4F083058">
      <w:pPr>
        <w:pStyle w:val="Heading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p w:rsidRPr="009C716B" w:rsidR="009C716B" w:rsidP="009C716B" w:rsidRDefault="009C716B" w14:paraId="2383915D" w14:textId="77777777"/>
    <w:tbl>
      <w:tblPr>
        <w:tblStyle w:val="TableGrid"/>
        <w:tblW w:w="11057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23112E" w:rsidR="000B6988" w:rsidTr="777C57FA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60DD886" w:rsidRDefault="000B6988" w14:paraId="2BB3ADB9" w14:textId="6065EE30">
            <w:pPr>
              <w:jc w:val="center"/>
              <w:rPr>
                <w:rFonts w:asciiTheme="minorHAnsi" w:hAnsiTheme="minorHAnsi" w:cstheme="minorBidi"/>
                <w:b/>
                <w:bCs/>
                <w:color w:val="000099"/>
                <w:sz w:val="28"/>
                <w:szCs w:val="28"/>
              </w:rPr>
            </w:pPr>
            <w:r w:rsidRPr="060DD886">
              <w:rPr>
                <w:rFonts w:asciiTheme="minorHAnsi" w:hAnsiTheme="minorHAnsi" w:cstheme="minorBidi"/>
                <w:b/>
                <w:bCs/>
                <w:color w:val="000099"/>
                <w:sz w:val="28"/>
                <w:szCs w:val="28"/>
              </w:rPr>
              <w:t>PAUTA</w:t>
            </w:r>
            <w:r w:rsidRPr="060DD886" w:rsidR="00E72869">
              <w:rPr>
                <w:rFonts w:asciiTheme="minorHAnsi" w:hAnsiTheme="minorHAnsi" w:cstheme="minorBidi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23112E" w:rsidR="00060EAA" w:rsidTr="777C57FA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Pr="001A3E74" w:rsidR="00060EAA" w:rsidP="00761956" w:rsidRDefault="001A3E74" w14:paraId="005248CD" w14:textId="495462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06A0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30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33</w:t>
            </w:r>
          </w:p>
        </w:tc>
        <w:tc>
          <w:tcPr>
            <w:tcW w:w="9497" w:type="dxa"/>
            <w:tcMar/>
            <w:vAlign w:val="center"/>
          </w:tcPr>
          <w:p w:rsidR="003656FF" w:rsidP="00CC6B6B" w:rsidRDefault="000B6988" w14:paraId="4B086923" w14:textId="4C3D2BFD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Pr="00A04616" w:rsidR="000336AC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</w:t>
            </w:r>
          </w:p>
          <w:p w:rsidRPr="009B202C" w:rsidR="00C556BD" w:rsidP="009B202C" w:rsidRDefault="00C556BD" w14:paraId="6FBF882F" w14:textId="1532D170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Pr="0023112E" w:rsidR="00761956" w:rsidTr="777C57FA" w14:paraId="22009583" w14:textId="77777777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1A3E74" w14:paraId="3A9B6D20" w14:textId="3F8F18F0">
            <w:pPr>
              <w:pStyle w:val="Heading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33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17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</w:p>
        </w:tc>
        <w:tc>
          <w:tcPr>
            <w:tcW w:w="9497" w:type="dxa"/>
            <w:tcMar/>
            <w:vAlign w:val="center"/>
          </w:tcPr>
          <w:p w:rsidRPr="0039395B" w:rsidR="00165C29" w:rsidP="00D41504" w:rsidRDefault="03A6752B" w14:paraId="027E54E6" w14:textId="5C781F41">
            <w:pPr>
              <w:ind w:left="720" w:hanging="720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60DD88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 xml:space="preserve">II </w:t>
            </w:r>
            <w:r w:rsidRPr="060DD886" w:rsidR="0BD61224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>–</w:t>
            </w:r>
            <w:r w:rsidRPr="060DD88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 xml:space="preserve"> ORDEM DO DIA</w:t>
            </w:r>
          </w:p>
          <w:p w:rsidR="10006067" w:rsidP="060DD886" w:rsidRDefault="10006067" w14:paraId="03A12CA5" w14:textId="55D8B633">
            <w:pPr>
              <w:pStyle w:val="ListParagraph"/>
              <w:numPr>
                <w:ilvl w:val="0"/>
                <w:numId w:val="21"/>
              </w:numPr>
              <w:spacing w:before="240" w:line="259" w:lineRule="auto"/>
              <w:jc w:val="both"/>
              <w:rPr>
                <w:rFonts w:asciiTheme="minorHAnsi" w:hAnsiTheme="minorHAnsi" w:cstheme="minorBidi"/>
                <w:b/>
                <w:bCs/>
                <w:color w:val="000099"/>
                <w:sz w:val="20"/>
                <w:szCs w:val="20"/>
              </w:rPr>
            </w:pPr>
            <w:r w:rsidRPr="060DD88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>Crédito Consignado</w:t>
            </w:r>
          </w:p>
          <w:p w:rsidR="64A49877" w:rsidP="060DD886" w:rsidRDefault="64A49877" w14:paraId="03989B28" w14:textId="18D05378">
            <w:pPr>
              <w:pStyle w:val="ListParagraph"/>
              <w:spacing w:line="259" w:lineRule="auto"/>
              <w:ind w:left="360"/>
              <w:jc w:val="both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60DD886">
              <w:rPr>
                <w:rFonts w:ascii="Calibri" w:hAnsi="Calibri" w:eastAsia="Calibri" w:cs="Calibri"/>
                <w:b/>
                <w:bCs/>
                <w:sz w:val="22"/>
                <w:szCs w:val="22"/>
              </w:rPr>
              <w:t xml:space="preserve">Apresentação por </w:t>
            </w:r>
            <w:r w:rsidRPr="060DD886" w:rsidR="37834CDC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Benedito Adalberto Brunca </w:t>
            </w:r>
            <w:r w:rsidRPr="060DD886" w:rsidR="37834CDC">
              <w:rPr>
                <w:rFonts w:asciiTheme="minorHAnsi" w:hAnsiTheme="minorHAnsi" w:cstheme="minorBidi"/>
                <w:sz w:val="22"/>
                <w:szCs w:val="22"/>
              </w:rPr>
              <w:t>(Diretor do DRGPS)</w:t>
            </w:r>
            <w:r w:rsidRPr="060DD886" w:rsidR="2C556891">
              <w:rPr>
                <w:rFonts w:asciiTheme="minorHAnsi" w:hAnsiTheme="minorHAnsi" w:cstheme="minorBidi"/>
                <w:sz w:val="22"/>
                <w:szCs w:val="22"/>
              </w:rPr>
              <w:t>,</w:t>
            </w:r>
            <w:r w:rsidRPr="060DD886" w:rsidR="37834CD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60DD886" w:rsidR="0356447D">
              <w:rPr>
                <w:rFonts w:ascii="Calibri" w:hAnsi="Calibri" w:eastAsia="Calibri" w:cs="Calibri"/>
                <w:b/>
                <w:bCs/>
                <w:color w:val="000000" w:themeColor="text1"/>
                <w:sz w:val="22"/>
                <w:szCs w:val="22"/>
              </w:rPr>
              <w:t>Adroaldo da Cunha Portal</w:t>
            </w:r>
            <w:r w:rsidRPr="060DD886" w:rsidR="0356447D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 (Secretário do Regime Geral de Previdência Social)</w:t>
            </w:r>
            <w:r w:rsidRPr="060DD886" w:rsidR="46755BD8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 e </w:t>
            </w:r>
            <w:r w:rsidRPr="060DD886" w:rsidR="46755BD8">
              <w:rPr>
                <w:rFonts w:ascii="Calibri" w:hAnsi="Calibri" w:eastAsia="Calibri" w:cs="Calibri"/>
                <w:b/>
                <w:bCs/>
                <w:color w:val="000000" w:themeColor="text1"/>
                <w:sz w:val="22"/>
                <w:szCs w:val="22"/>
              </w:rPr>
              <w:t>Alessandro Antônio Stefanutto</w:t>
            </w:r>
            <w:r w:rsidRPr="060DD886" w:rsidR="46755BD8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 (Presidente do Instituto Nacional do Seguro Social)</w:t>
            </w:r>
          </w:p>
          <w:p w:rsidRPr="0039395B" w:rsidR="00A478EC" w:rsidP="1E21ACA0" w:rsidRDefault="00A478EC" w14:paraId="7F85687F" w14:textId="60CDFD4C">
            <w:pPr>
              <w:pStyle w:val="ListParagraph"/>
              <w:ind w:left="36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31066A9C" w:rsidP="060DD886" w:rsidRDefault="589BC878" w14:paraId="747AD057" w14:textId="1BB98B5F">
            <w:pPr>
              <w:pStyle w:val="ListParagraph"/>
              <w:numPr>
                <w:ilvl w:val="0"/>
                <w:numId w:val="21"/>
              </w:numPr>
              <w:spacing w:before="240"/>
              <w:jc w:val="both"/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</w:pPr>
            <w:r w:rsidRPr="060DD88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>Apresentação Resultado do Fator Acidentário de Prevenção - FAP 2024</w:t>
            </w:r>
          </w:p>
          <w:p w:rsidR="5C89005C" w:rsidP="060DD886" w:rsidRDefault="7D50CF5C" w14:paraId="7F8AE4C0" w14:textId="1F9FD8CD">
            <w:pPr>
              <w:pStyle w:val="ListParagraph"/>
              <w:ind w:left="360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</w:rPr>
            </w:pPr>
            <w:r w:rsidRPr="060DD886">
              <w:rPr>
                <w:rFonts w:ascii="Calibri" w:hAnsi="Calibri" w:eastAsia="Calibri" w:cs="Calibri"/>
                <w:b/>
                <w:bCs/>
                <w:sz w:val="22"/>
                <w:szCs w:val="22"/>
              </w:rPr>
              <w:t xml:space="preserve">Apresentação por Orion Sávio Santos de Oliveira </w:t>
            </w:r>
            <w:r w:rsidRPr="060DD886">
              <w:rPr>
                <w:rFonts w:ascii="Calibri" w:hAnsi="Calibri" w:eastAsia="Calibri" w:cs="Calibri"/>
                <w:sz w:val="22"/>
                <w:szCs w:val="22"/>
              </w:rPr>
              <w:t>(Coordenador-Geral do Seguro Acidente de Trabalho)</w:t>
            </w:r>
            <w:r w:rsidRPr="060DD886">
              <w:rPr>
                <w:rFonts w:ascii="Calibri" w:hAnsi="Calibri" w:eastAsia="Calibri" w:cs="Calibri"/>
                <w:b/>
                <w:bCs/>
                <w:sz w:val="22"/>
                <w:szCs w:val="22"/>
              </w:rPr>
              <w:t>.</w:t>
            </w:r>
          </w:p>
          <w:p w:rsidR="7BE79FF6" w:rsidP="29F975FD" w:rsidRDefault="7BE79FF6" w14:paraId="7330A098" w14:textId="6E6316F4">
            <w:pPr>
              <w:pStyle w:val="ListParagraph"/>
              <w:ind w:left="360"/>
              <w:jc w:val="both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</w:p>
          <w:p w:rsidR="31066A9C" w:rsidP="2EA02F17" w:rsidRDefault="4814F8D9" w14:paraId="1C8F42E4" w14:textId="172B0E35">
            <w:pPr>
              <w:pStyle w:val="ListParagraph"/>
              <w:numPr>
                <w:ilvl w:val="0"/>
                <w:numId w:val="21"/>
              </w:numPr>
              <w:spacing w:before="240"/>
              <w:jc w:val="both"/>
              <w:rPr>
                <w:rFonts w:ascii="Calibri" w:hAnsi="Calibri" w:eastAsia="Calibri" w:cs="Calibri"/>
                <w:b w:val="1"/>
                <w:bCs w:val="1"/>
                <w:color w:val="000099"/>
                <w:sz w:val="22"/>
                <w:szCs w:val="22"/>
              </w:rPr>
            </w:pPr>
            <w:r w:rsidRPr="777C57FA" w:rsidR="4814F8D9">
              <w:rPr>
                <w:rFonts w:ascii="Calibri" w:hAnsi="Calibri" w:cs="Arial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>Lançamento do Boletim Estatístico Mensal de Benefícios por Incapacidade</w:t>
            </w:r>
          </w:p>
          <w:p w:rsidR="37C5AB51" w:rsidP="060DD886" w:rsidRDefault="37C5AB51" w14:paraId="2C30BB5D" w14:textId="56EA3617">
            <w:pPr>
              <w:pStyle w:val="ListParagraph"/>
              <w:ind w:left="360"/>
              <w:jc w:val="both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60DD88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Apresentação por </w:t>
            </w:r>
            <w:r w:rsidRPr="060DD886" w:rsidR="6C0B134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Alexandre Zioli Fernandes </w:t>
            </w:r>
            <w:r w:rsidRPr="060DD886" w:rsidR="6C0B134D">
              <w:rPr>
                <w:rFonts w:asciiTheme="minorHAnsi" w:hAnsiTheme="minorHAnsi" w:cstheme="minorBidi"/>
                <w:sz w:val="22"/>
                <w:szCs w:val="22"/>
              </w:rPr>
              <w:t>(Coordenador-Geral de Monitoramento de Benefícios por Incapacidade)</w:t>
            </w:r>
          </w:p>
          <w:p w:rsidR="200E4016" w:rsidP="200E4016" w:rsidRDefault="200E4016" w14:paraId="66EAB149" w14:textId="37F33803">
            <w:pPr>
              <w:pStyle w:val="ListParagraph"/>
              <w:ind w:left="36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Pr="00337F42" w:rsidR="008D788D" w:rsidP="7BE79FF6" w:rsidRDefault="008D788D" w14:paraId="77B626EF" w14:textId="435AA57A">
            <w:pPr>
              <w:ind w:left="360"/>
              <w:jc w:val="both"/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</w:pPr>
          </w:p>
        </w:tc>
      </w:tr>
      <w:tr w:rsidRPr="0023112E" w:rsidR="00761956" w:rsidTr="777C57FA" w14:paraId="17BD29A8" w14:textId="77777777">
        <w:trPr>
          <w:trHeight w:val="261"/>
        </w:trPr>
        <w:tc>
          <w:tcPr>
            <w:tcW w:w="1560" w:type="dxa"/>
            <w:vMerge/>
            <w:tcMar/>
          </w:tcPr>
          <w:p w:rsidRPr="001A3E74" w:rsidR="00761956" w:rsidP="00761956" w:rsidRDefault="00761956" w14:paraId="5A59CFCB" w14:textId="6645D7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DE2003" w:rsidR="00165C29" w:rsidP="00DE2003" w:rsidRDefault="00165C29" w14:paraId="428587F2" w14:textId="6A02E8EE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Pr="0023112E" w:rsidR="00761956" w:rsidTr="777C57FA" w14:paraId="27DD4DDA" w14:textId="77777777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761956" w14:paraId="59C2FEEF" w14:textId="2BC2872B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</w:t>
            </w:r>
            <w:r w:rsidRPr="001A3E74" w:rsid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7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às 1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8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tcMar/>
            <w:vAlign w:val="center"/>
          </w:tcPr>
          <w:p w:rsidRPr="0023112E" w:rsidR="00761956" w:rsidP="0023191A" w:rsidRDefault="00761956" w14:paraId="28BAF888" w14:textId="1FBDFBB3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>I</w:t>
            </w:r>
            <w:r w:rsidR="00725B6F">
              <w:rPr>
                <w:rFonts w:asciiTheme="minorHAnsi" w:hAnsiTheme="minorHAnsi" w:cstheme="minorHAnsi"/>
                <w:b/>
                <w:color w:val="000099"/>
              </w:rPr>
              <w:t>II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Pr="00A04616" w:rsid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Pr="0023112E" w:rsidR="0003616F">
              <w:rPr>
                <w:rFonts w:asciiTheme="minorHAnsi" w:hAnsiTheme="minorHAnsi" w:cstheme="minorHAnsi"/>
                <w:b/>
                <w:color w:val="000099"/>
              </w:rPr>
              <w:t>ENCERRAMENTO</w:t>
            </w:r>
          </w:p>
        </w:tc>
      </w:tr>
      <w:tr w:rsidRPr="0023112E" w:rsidR="00761956" w:rsidTr="777C57FA" w14:paraId="3F5FF15C" w14:textId="77777777">
        <w:tc>
          <w:tcPr>
            <w:tcW w:w="1560" w:type="dxa"/>
            <w:vMerge/>
            <w:tcMar/>
          </w:tcPr>
          <w:p w:rsidRPr="001A3E74" w:rsidR="00761956" w:rsidP="00761956" w:rsidRDefault="00761956" w14:paraId="1F9D3542" w14:textId="777777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1A3E74" w:rsidR="001A3E74" w:rsidP="001A3E74" w:rsidRDefault="001A3E74" w14:paraId="6D10FA51" w14:textId="59D588F5">
            <w:pPr>
              <w:ind w:left="738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:rsidRPr="001C741B" w:rsidR="00060EAA" w:rsidP="001C741B" w:rsidRDefault="00060EAA" w14:paraId="28ADFE1A" w14:textId="77777777">
      <w:pPr>
        <w:ind w:left="822"/>
        <w:rPr>
          <w:rFonts w:asciiTheme="minorHAnsi" w:hAnsiTheme="minorHAnsi" w:cstheme="minorHAnsi"/>
          <w:b/>
          <w:color w:val="000099"/>
        </w:rPr>
      </w:pPr>
    </w:p>
    <w:sectPr w:rsidRPr="001C741B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2E54" w:rsidRDefault="00C82E54" w14:paraId="26B549D1" w14:textId="77777777">
      <w:r>
        <w:separator/>
      </w:r>
    </w:p>
  </w:endnote>
  <w:endnote w:type="continuationSeparator" w:id="0">
    <w:p w:rsidR="00C82E54" w:rsidRDefault="00C82E54" w14:paraId="35723ED3" w14:textId="77777777">
      <w:r>
        <w:continuationSeparator/>
      </w:r>
    </w:p>
  </w:endnote>
  <w:endnote w:type="continuationNotice" w:id="1">
    <w:p w:rsidR="00C82E54" w:rsidRDefault="00C82E54" w14:paraId="215CBE4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2E54" w:rsidRDefault="00C82E54" w14:paraId="7BF247C1" w14:textId="77777777">
      <w:r>
        <w:separator/>
      </w:r>
    </w:p>
  </w:footnote>
  <w:footnote w:type="continuationSeparator" w:id="0">
    <w:p w:rsidR="00C82E54" w:rsidRDefault="00C82E54" w14:paraId="5BC9A71E" w14:textId="77777777">
      <w:r>
        <w:continuationSeparator/>
      </w:r>
    </w:p>
  </w:footnote>
  <w:footnote w:type="continuationNotice" w:id="1">
    <w:p w:rsidR="00C82E54" w:rsidRDefault="00C82E54" w14:paraId="11E2704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E04" w:rsidRDefault="00446E04" w14:paraId="2E16573B" w14:textId="449A79D3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HD0aglwu" int2:invalidationBookmarkName="" int2:hashCode="2b6Dhesp1O2AGJ" int2:id="gCG9Get8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227B"/>
    <w:multiLevelType w:val="hybridMultilevel"/>
    <w:tmpl w:val="20FA8EC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0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5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9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C800CB6"/>
    <w:multiLevelType w:val="hybridMultilevel"/>
    <w:tmpl w:val="8F66E6C6"/>
    <w:lvl w:ilvl="0" w:tplc="E69459BA">
      <w:start w:val="1"/>
      <w:numFmt w:val="decimal"/>
      <w:lvlText w:val="%1)"/>
      <w:lvlJc w:val="left"/>
      <w:pPr>
        <w:ind w:left="360" w:hanging="360"/>
      </w:pPr>
      <w:rPr>
        <w:b/>
        <w:bCs/>
        <w:color w:val="000099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773743366">
    <w:abstractNumId w:val="26"/>
  </w:num>
  <w:num w:numId="2" w16cid:durableId="650907840">
    <w:abstractNumId w:val="24"/>
  </w:num>
  <w:num w:numId="3" w16cid:durableId="1571884265">
    <w:abstractNumId w:val="35"/>
  </w:num>
  <w:num w:numId="4" w16cid:durableId="737483690">
    <w:abstractNumId w:val="28"/>
  </w:num>
  <w:num w:numId="5" w16cid:durableId="124860536">
    <w:abstractNumId w:val="20"/>
  </w:num>
  <w:num w:numId="6" w16cid:durableId="1777090036">
    <w:abstractNumId w:val="0"/>
  </w:num>
  <w:num w:numId="7" w16cid:durableId="1160273114">
    <w:abstractNumId w:val="31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6"/>
  </w:num>
  <w:num w:numId="11" w16cid:durableId="822240563">
    <w:abstractNumId w:val="37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8"/>
  </w:num>
  <w:num w:numId="16" w16cid:durableId="292366167">
    <w:abstractNumId w:val="17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3"/>
  </w:num>
  <w:num w:numId="21" w16cid:durableId="543754664">
    <w:abstractNumId w:val="41"/>
  </w:num>
  <w:num w:numId="22" w16cid:durableId="1703506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1"/>
  </w:num>
  <w:num w:numId="24" w16cid:durableId="2120024190">
    <w:abstractNumId w:val="23"/>
  </w:num>
  <w:num w:numId="25" w16cid:durableId="1793554149">
    <w:abstractNumId w:val="25"/>
  </w:num>
  <w:num w:numId="26" w16cid:durableId="610357114">
    <w:abstractNumId w:val="39"/>
  </w:num>
  <w:num w:numId="27" w16cid:durableId="489909895">
    <w:abstractNumId w:val="40"/>
  </w:num>
  <w:num w:numId="28" w16cid:durableId="18167130">
    <w:abstractNumId w:val="21"/>
  </w:num>
  <w:num w:numId="29" w16cid:durableId="185213219">
    <w:abstractNumId w:val="19"/>
  </w:num>
  <w:num w:numId="30" w16cid:durableId="2059233371">
    <w:abstractNumId w:val="29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2"/>
  </w:num>
  <w:num w:numId="34" w16cid:durableId="350033752">
    <w:abstractNumId w:val="42"/>
  </w:num>
  <w:num w:numId="35" w16cid:durableId="821117926">
    <w:abstractNumId w:val="27"/>
  </w:num>
  <w:num w:numId="36" w16cid:durableId="1710228815">
    <w:abstractNumId w:val="32"/>
  </w:num>
  <w:num w:numId="37" w16cid:durableId="247351967">
    <w:abstractNumId w:val="10"/>
  </w:num>
  <w:num w:numId="38" w16cid:durableId="1235817931">
    <w:abstractNumId w:val="34"/>
  </w:num>
  <w:num w:numId="39" w16cid:durableId="1534343567">
    <w:abstractNumId w:val="38"/>
  </w:num>
  <w:num w:numId="40" w16cid:durableId="1557739860">
    <w:abstractNumId w:val="5"/>
  </w:num>
  <w:num w:numId="41" w16cid:durableId="149829823">
    <w:abstractNumId w:val="15"/>
  </w:num>
  <w:num w:numId="42" w16cid:durableId="940719161">
    <w:abstractNumId w:val="1"/>
  </w:num>
  <w:num w:numId="43" w16cid:durableId="750390698">
    <w:abstractNumId w:val="30"/>
  </w:num>
  <w:num w:numId="44" w16cid:durableId="172525093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4B25"/>
    <w:rsid w:val="00026CD1"/>
    <w:rsid w:val="00026FEB"/>
    <w:rsid w:val="00027383"/>
    <w:rsid w:val="0003120C"/>
    <w:rsid w:val="00032514"/>
    <w:rsid w:val="000336AC"/>
    <w:rsid w:val="000338F3"/>
    <w:rsid w:val="000344A3"/>
    <w:rsid w:val="000353D2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818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356"/>
    <w:rsid w:val="00095BAC"/>
    <w:rsid w:val="0009726E"/>
    <w:rsid w:val="000A04E8"/>
    <w:rsid w:val="000A1F2E"/>
    <w:rsid w:val="000A1FAA"/>
    <w:rsid w:val="000A2266"/>
    <w:rsid w:val="000A2C60"/>
    <w:rsid w:val="000A32D9"/>
    <w:rsid w:val="000A33EF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1C20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DE4"/>
    <w:rsid w:val="00160FDB"/>
    <w:rsid w:val="00162285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80E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4D6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2C37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38C4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37F42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A77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78F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5B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95E"/>
    <w:rsid w:val="003F4B83"/>
    <w:rsid w:val="003F4E34"/>
    <w:rsid w:val="003F5A28"/>
    <w:rsid w:val="003F5B1C"/>
    <w:rsid w:val="003F5C3E"/>
    <w:rsid w:val="003F5F00"/>
    <w:rsid w:val="003F6E20"/>
    <w:rsid w:val="0040196D"/>
    <w:rsid w:val="00401BCC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32A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2FB4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09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749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5E75"/>
    <w:rsid w:val="0057757F"/>
    <w:rsid w:val="00582E23"/>
    <w:rsid w:val="00583C20"/>
    <w:rsid w:val="00583CAA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413E"/>
    <w:rsid w:val="005A42CB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4401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2D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5B6F"/>
    <w:rsid w:val="007269F8"/>
    <w:rsid w:val="007270FC"/>
    <w:rsid w:val="00727249"/>
    <w:rsid w:val="007277E6"/>
    <w:rsid w:val="00731177"/>
    <w:rsid w:val="00731358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6F62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5E07"/>
    <w:rsid w:val="007B6945"/>
    <w:rsid w:val="007B742B"/>
    <w:rsid w:val="007B7EEB"/>
    <w:rsid w:val="007C0CD7"/>
    <w:rsid w:val="007C0ED6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833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A7B03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D788D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45975"/>
    <w:rsid w:val="009500FE"/>
    <w:rsid w:val="00952549"/>
    <w:rsid w:val="00954E3E"/>
    <w:rsid w:val="0095721A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16B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B2C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179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374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6E9D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2E54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AAD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5A4A"/>
    <w:rsid w:val="00E565FB"/>
    <w:rsid w:val="00E578B9"/>
    <w:rsid w:val="00E619FE"/>
    <w:rsid w:val="00E61AA7"/>
    <w:rsid w:val="00E66EFC"/>
    <w:rsid w:val="00E67549"/>
    <w:rsid w:val="00E70E89"/>
    <w:rsid w:val="00E71D9B"/>
    <w:rsid w:val="00E72869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2799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6A04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4638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369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2641B1A"/>
    <w:rsid w:val="0356447D"/>
    <w:rsid w:val="03A6752B"/>
    <w:rsid w:val="060DD886"/>
    <w:rsid w:val="07324024"/>
    <w:rsid w:val="0862A806"/>
    <w:rsid w:val="0980ED42"/>
    <w:rsid w:val="0BD0572A"/>
    <w:rsid w:val="0BD61224"/>
    <w:rsid w:val="0BDF359F"/>
    <w:rsid w:val="0D005F7A"/>
    <w:rsid w:val="0E6CE3DD"/>
    <w:rsid w:val="0EA2B78F"/>
    <w:rsid w:val="0EFF3BC5"/>
    <w:rsid w:val="0F3D5209"/>
    <w:rsid w:val="10006067"/>
    <w:rsid w:val="1023BD3D"/>
    <w:rsid w:val="12237EA4"/>
    <w:rsid w:val="13CE7248"/>
    <w:rsid w:val="13D7CBEF"/>
    <w:rsid w:val="14495D81"/>
    <w:rsid w:val="15B9CD2C"/>
    <w:rsid w:val="16A34B9E"/>
    <w:rsid w:val="172F3B91"/>
    <w:rsid w:val="178BCA90"/>
    <w:rsid w:val="1839858D"/>
    <w:rsid w:val="18ADD20A"/>
    <w:rsid w:val="1988950A"/>
    <w:rsid w:val="19AB951E"/>
    <w:rsid w:val="1B1B8F12"/>
    <w:rsid w:val="1B73ED4C"/>
    <w:rsid w:val="1C993360"/>
    <w:rsid w:val="1E21ACA0"/>
    <w:rsid w:val="200E4016"/>
    <w:rsid w:val="201D4F04"/>
    <w:rsid w:val="2083A622"/>
    <w:rsid w:val="2171FB48"/>
    <w:rsid w:val="217BA8BA"/>
    <w:rsid w:val="22FCA6A2"/>
    <w:rsid w:val="23BA4F9D"/>
    <w:rsid w:val="24A9038A"/>
    <w:rsid w:val="2593B36C"/>
    <w:rsid w:val="25BD2D1D"/>
    <w:rsid w:val="2652420D"/>
    <w:rsid w:val="265F3BA9"/>
    <w:rsid w:val="26A41A52"/>
    <w:rsid w:val="2749236D"/>
    <w:rsid w:val="2800299E"/>
    <w:rsid w:val="28046359"/>
    <w:rsid w:val="29F975FD"/>
    <w:rsid w:val="2B916645"/>
    <w:rsid w:val="2C556891"/>
    <w:rsid w:val="2CDF7778"/>
    <w:rsid w:val="2D5FD107"/>
    <w:rsid w:val="2DDFD636"/>
    <w:rsid w:val="2EA02F17"/>
    <w:rsid w:val="2FEFEAEA"/>
    <w:rsid w:val="303B4CD0"/>
    <w:rsid w:val="31066A9C"/>
    <w:rsid w:val="31476CBD"/>
    <w:rsid w:val="32408B5D"/>
    <w:rsid w:val="324D2454"/>
    <w:rsid w:val="32837952"/>
    <w:rsid w:val="33B82119"/>
    <w:rsid w:val="37834CDC"/>
    <w:rsid w:val="37C5AB51"/>
    <w:rsid w:val="3AD25336"/>
    <w:rsid w:val="3B283AE0"/>
    <w:rsid w:val="3C070386"/>
    <w:rsid w:val="3C618170"/>
    <w:rsid w:val="3C8B5298"/>
    <w:rsid w:val="4112157D"/>
    <w:rsid w:val="45D92B64"/>
    <w:rsid w:val="46755BD8"/>
    <w:rsid w:val="46963E34"/>
    <w:rsid w:val="46E07A53"/>
    <w:rsid w:val="4814F8D9"/>
    <w:rsid w:val="4B97A437"/>
    <w:rsid w:val="4BF20968"/>
    <w:rsid w:val="4C34A76E"/>
    <w:rsid w:val="4F66E54D"/>
    <w:rsid w:val="506EDCFF"/>
    <w:rsid w:val="50CCB897"/>
    <w:rsid w:val="521C022A"/>
    <w:rsid w:val="52797518"/>
    <w:rsid w:val="5318A56C"/>
    <w:rsid w:val="539D016F"/>
    <w:rsid w:val="5581FDF3"/>
    <w:rsid w:val="5684B56C"/>
    <w:rsid w:val="586476F9"/>
    <w:rsid w:val="589BC878"/>
    <w:rsid w:val="593F23DB"/>
    <w:rsid w:val="59A7773C"/>
    <w:rsid w:val="5ADD4FA8"/>
    <w:rsid w:val="5C89005C"/>
    <w:rsid w:val="5E1F26F3"/>
    <w:rsid w:val="5FB42EEF"/>
    <w:rsid w:val="5FDDA9B4"/>
    <w:rsid w:val="6042B226"/>
    <w:rsid w:val="605EF3A1"/>
    <w:rsid w:val="6133C634"/>
    <w:rsid w:val="61E9C7A9"/>
    <w:rsid w:val="62534A22"/>
    <w:rsid w:val="62AA0227"/>
    <w:rsid w:val="62FBC395"/>
    <w:rsid w:val="637D19E5"/>
    <w:rsid w:val="644C458C"/>
    <w:rsid w:val="64A49877"/>
    <w:rsid w:val="655FB6AF"/>
    <w:rsid w:val="66D6CAD2"/>
    <w:rsid w:val="66E37138"/>
    <w:rsid w:val="6B0A7FB9"/>
    <w:rsid w:val="6BB749FC"/>
    <w:rsid w:val="6C0B134D"/>
    <w:rsid w:val="6C443165"/>
    <w:rsid w:val="6DC4B2AF"/>
    <w:rsid w:val="6E741511"/>
    <w:rsid w:val="706221B2"/>
    <w:rsid w:val="7127B833"/>
    <w:rsid w:val="72F24330"/>
    <w:rsid w:val="73DC8E11"/>
    <w:rsid w:val="777C57FA"/>
    <w:rsid w:val="78DB2F44"/>
    <w:rsid w:val="79CC601B"/>
    <w:rsid w:val="7AD3D0F2"/>
    <w:rsid w:val="7BE79FF6"/>
    <w:rsid w:val="7C5984A6"/>
    <w:rsid w:val="7C6FA153"/>
    <w:rsid w:val="7D50CF5C"/>
    <w:rsid w:val="7D951113"/>
    <w:rsid w:val="7F9E98E5"/>
    <w:rsid w:val="7FD6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63275E"/>
  <w15:chartTrackingRefBased/>
  <w15:docId w15:val="{ED383ED7-8867-48BD-B340-8B58C363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BodyTextIndent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</w:style>
  <w:style w:type="paragraph" w:styleId="BodyTextIndent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BlockText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BodyText2">
    <w:name w:val="Body Text 2"/>
    <w:basedOn w:val="Normal"/>
    <w:link w:val="BodyText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BalloonText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BodyText2Char" w:customStyle="1">
    <w:name w:val="Body Text 2 Char"/>
    <w:link w:val="BodyText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Emphasis">
    <w:name w:val="Emphasis"/>
    <w:uiPriority w:val="20"/>
    <w:qFormat/>
    <w:rsid w:val="00384797"/>
    <w:rPr>
      <w:i/>
      <w:iCs/>
    </w:rPr>
  </w:style>
  <w:style w:type="character" w:styleId="Heading3Char" w:customStyle="1">
    <w:name w:val="Heading 3 Char"/>
    <w:link w:val="Heading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BodyTextIndentChar" w:customStyle="1">
    <w:name w:val="Body Text Indent Char"/>
    <w:link w:val="BodyTextIndent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ListParagraph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DefaultParagraphFont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20/10/relationships/intelligence" Target="intelligence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PAUTA PRELIMINAR</dc:title>
  <dc:subject/>
  <dc:creator>Daniele Miguel</dc:creator>
  <keywords/>
  <lastModifiedBy>Jefferson Antonio Gomes Cardoso - SPREV</lastModifiedBy>
  <revision>25</revision>
  <lastPrinted>2023-06-24T04:55:00.0000000Z</lastPrinted>
  <dcterms:created xsi:type="dcterms:W3CDTF">2023-06-24T04:56:00.0000000Z</dcterms:created>
  <dcterms:modified xsi:type="dcterms:W3CDTF">2023-09-27T20:52:18.3894913Z</dcterms:modified>
</coreProperties>
</file>